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42D2A516" w:rsidR="00F60680" w:rsidRPr="00E4427B" w:rsidRDefault="00F60680" w:rsidP="00EB6D7E">
      <w:pPr>
        <w:spacing w:after="0" w:line="240" w:lineRule="auto"/>
        <w:jc w:val="center"/>
        <w:rPr>
          <w:rFonts w:eastAsia="Times New Roman" w:cstheme="minorHAnsi"/>
          <w:b/>
          <w:u w:val="single"/>
          <w:lang w:eastAsia="it-IT"/>
        </w:rPr>
      </w:pPr>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1C011F" w:rsidRPr="00E4427B">
        <w:rPr>
          <w:rFonts w:eastAsia="Times New Roman" w:cstheme="minorHAnsi"/>
          <w:b/>
          <w:u w:val="single"/>
          <w:lang w:eastAsia="it-IT"/>
        </w:rPr>
        <w:t>3</w:t>
      </w:r>
      <w:r w:rsidR="00D74F26" w:rsidRPr="00E4427B">
        <w:rPr>
          <w:rFonts w:eastAsia="Times New Roman" w:cstheme="minorHAnsi"/>
          <w:b/>
          <w:u w:val="single"/>
          <w:lang w:eastAsia="it-IT"/>
        </w:rPr>
        <w:t>a</w:t>
      </w:r>
    </w:p>
    <w:p w14:paraId="6BB30C83" w14:textId="77777777" w:rsidR="00A976C6" w:rsidRPr="00E4427B" w:rsidRDefault="00A976C6" w:rsidP="00A976C6">
      <w:pPr>
        <w:spacing w:after="0" w:line="240" w:lineRule="auto"/>
        <w:rPr>
          <w:rFonts w:eastAsia="Times New Roman" w:cstheme="minorHAnsi"/>
          <w:lang w:eastAsia="it-IT"/>
        </w:rPr>
      </w:pPr>
    </w:p>
    <w:p w14:paraId="17808844" w14:textId="4E8EF4A4" w:rsidR="004E5AD1" w:rsidRDefault="004E5AD1" w:rsidP="004E5AD1">
      <w:pPr>
        <w:pStyle w:val="Default"/>
        <w:jc w:val="both"/>
        <w:rPr>
          <w:sz w:val="18"/>
          <w:szCs w:val="18"/>
        </w:rPr>
      </w:pPr>
      <w:r>
        <w:rPr>
          <w:rFonts w:asciiTheme="minorHAnsi" w:hAnsiTheme="minorHAnsi" w:cstheme="minorHAnsi"/>
          <w:color w:val="auto"/>
          <w:sz w:val="18"/>
          <w:szCs w:val="18"/>
        </w:rPr>
        <w:t xml:space="preserve">AFFIDAMENTO </w:t>
      </w:r>
      <w:r w:rsidR="00DD237F">
        <w:rPr>
          <w:rFonts w:asciiTheme="minorHAnsi" w:hAnsiTheme="minorHAnsi" w:cstheme="minorHAnsi"/>
          <w:color w:val="auto"/>
          <w:sz w:val="18"/>
          <w:szCs w:val="18"/>
        </w:rPr>
        <w:t>FORNITURA DIVISE PROFESSIONALI SETTORE R</w:t>
      </w:r>
      <w:bookmarkStart w:id="0" w:name="_GoBack"/>
      <w:bookmarkEnd w:id="0"/>
      <w:r w:rsidR="00DD237F">
        <w:rPr>
          <w:rFonts w:asciiTheme="minorHAnsi" w:hAnsiTheme="minorHAnsi" w:cstheme="minorHAnsi"/>
          <w:color w:val="auto"/>
          <w:sz w:val="18"/>
          <w:szCs w:val="18"/>
        </w:rPr>
        <w:t>ISTORAZIONE</w:t>
      </w:r>
      <w:r>
        <w:rPr>
          <w:rFonts w:asciiTheme="minorHAnsi" w:hAnsiTheme="minorHAnsi" w:cstheme="minorHAnsi"/>
          <w:color w:val="auto"/>
          <w:sz w:val="18"/>
          <w:szCs w:val="18"/>
        </w:rPr>
        <w:t xml:space="preserve"> - </w:t>
      </w:r>
      <w:r>
        <w:rPr>
          <w:rFonts w:asciiTheme="minorHAnsi" w:hAnsiTheme="minorHAnsi" w:cstheme="minorHAnsi"/>
          <w:b/>
          <w:color w:val="auto"/>
          <w:sz w:val="18"/>
          <w:szCs w:val="18"/>
        </w:rPr>
        <w:t xml:space="preserve">CIG </w:t>
      </w:r>
      <w:r w:rsidR="00AE38FB">
        <w:rPr>
          <w:rFonts w:asciiTheme="minorHAnsi" w:hAnsiTheme="minorHAnsi" w:cstheme="minorHAnsi"/>
          <w:b/>
          <w:sz w:val="18"/>
          <w:szCs w:val="18"/>
        </w:rPr>
        <w:t>9881599974</w:t>
      </w:r>
    </w:p>
    <w:p w14:paraId="59CAFC29" w14:textId="39A8B04F" w:rsidR="005E7355" w:rsidRPr="00C01CD7" w:rsidRDefault="005E7355" w:rsidP="00C01CD7">
      <w:pPr>
        <w:spacing w:after="0" w:line="240" w:lineRule="auto"/>
        <w:ind w:left="11" w:hanging="11"/>
        <w:jc w:val="both"/>
        <w:rPr>
          <w:rFonts w:cstheme="minorHAnsi"/>
          <w:b/>
          <w:bCs/>
          <w:caps/>
        </w:rPr>
      </w:pPr>
    </w:p>
    <w:p w14:paraId="17DD6B59" w14:textId="5D672A34" w:rsidR="002337D4" w:rsidRPr="00E4427B" w:rsidRDefault="002337D4" w:rsidP="002337D4">
      <w:pPr>
        <w:jc w:val="both"/>
        <w:rPr>
          <w:rFonts w:eastAsia="Times New Roman" w:cstheme="minorHAnsi"/>
          <w:b/>
          <w:lang w:eastAsia="it-IT"/>
        </w:rPr>
      </w:pPr>
    </w:p>
    <w:p w14:paraId="0C1B0788" w14:textId="2C496CBD" w:rsidR="00A976C6" w:rsidRPr="00E4427B" w:rsidRDefault="00A629C3" w:rsidP="002337D4">
      <w:pPr>
        <w:jc w:val="center"/>
        <w:rPr>
          <w:rFonts w:eastAsia="Times New Roman" w:cstheme="minorHAnsi"/>
          <w:b/>
          <w:lang w:eastAsia="it-IT"/>
        </w:rPr>
      </w:pPr>
      <w:r w:rsidRPr="00E4427B">
        <w:rPr>
          <w:rFonts w:eastAsia="Times New Roman" w:cstheme="minorHAnsi"/>
          <w:b/>
          <w:lang w:eastAsia="it-IT"/>
        </w:rPr>
        <w:t>DICHIARAZIONE</w:t>
      </w:r>
      <w:r w:rsidR="008F05F3" w:rsidRPr="00E4427B">
        <w:rPr>
          <w:rFonts w:eastAsia="Times New Roman" w:cstheme="minorHAnsi"/>
          <w:b/>
          <w:lang w:eastAsia="it-IT"/>
        </w:rPr>
        <w:t xml:space="preserve"> INTEGRATIVA AL DGUE</w:t>
      </w:r>
    </w:p>
    <w:p w14:paraId="03FC9DA4" w14:textId="7A4C8492" w:rsidR="00A976C6" w:rsidRPr="00E4427B" w:rsidRDefault="00A976C6" w:rsidP="00A976C6">
      <w:pPr>
        <w:keepNext/>
        <w:spacing w:after="0" w:line="240" w:lineRule="auto"/>
        <w:jc w:val="center"/>
        <w:outlineLvl w:val="4"/>
        <w:rPr>
          <w:rFonts w:eastAsia="Times New Roman" w:cstheme="minorHAnsi"/>
          <w:bCs/>
          <w:lang w:eastAsia="it-IT"/>
        </w:rPr>
      </w:pPr>
      <w:r w:rsidRPr="00E4427B">
        <w:rPr>
          <w:rFonts w:eastAsia="Times New Roman" w:cstheme="minorHAnsi"/>
          <w:bCs/>
          <w:lang w:eastAsia="it-IT"/>
        </w:rPr>
        <w:t xml:space="preserve">Ai sensi </w:t>
      </w:r>
      <w:r w:rsidR="00C01CD7">
        <w:rPr>
          <w:rFonts w:eastAsia="Times New Roman" w:cstheme="minorHAnsi"/>
          <w:bCs/>
          <w:lang w:eastAsia="it-IT"/>
        </w:rPr>
        <w:t>degli artt. 46 e 47 del DPR n. 445 del 28/12/2000</w:t>
      </w:r>
    </w:p>
    <w:p w14:paraId="0D384228" w14:textId="77777777" w:rsidR="00A976C6" w:rsidRPr="00E4427B" w:rsidRDefault="00A976C6" w:rsidP="00A976C6">
      <w:pPr>
        <w:spacing w:after="0" w:line="240" w:lineRule="auto"/>
        <w:rPr>
          <w:rFonts w:eastAsia="Times New Roman" w:cstheme="minorHAnsi"/>
          <w:b/>
          <w:lang w:eastAsia="it-IT"/>
        </w:rPr>
      </w:pPr>
    </w:p>
    <w:p w14:paraId="424EC2BF" w14:textId="77777777" w:rsidR="00A976C6" w:rsidRPr="00E4427B" w:rsidRDefault="00A976C6" w:rsidP="00A976C6">
      <w:pPr>
        <w:spacing w:after="0" w:line="240" w:lineRule="auto"/>
        <w:rPr>
          <w:rFonts w:eastAsia="Times New Roman" w:cstheme="minorHAnsi"/>
          <w:b/>
          <w:lang w:eastAsia="it-IT"/>
        </w:rPr>
      </w:pP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1EB5CD3F" w14:textId="77777777" w:rsidR="00A976C6" w:rsidRPr="00E4427B" w:rsidRDefault="00A976C6" w:rsidP="00A976C6">
      <w:pPr>
        <w:spacing w:after="0" w:line="240" w:lineRule="auto"/>
        <w:rPr>
          <w:rFonts w:eastAsia="Times New Roman" w:cstheme="minorHAnsi"/>
          <w:b/>
          <w:lang w:eastAsia="it-IT"/>
        </w:rPr>
      </w:pPr>
    </w:p>
    <w:p w14:paraId="205CA38E" w14:textId="77777777" w:rsidR="00C01CD7"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C01CD7">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37B74671" w14:textId="4461A981" w:rsidR="00C16133" w:rsidRPr="00C01CD7" w:rsidRDefault="00C01CD7" w:rsidP="00C01CD7">
      <w:pPr>
        <w:pStyle w:val="Paragrafoelenco"/>
        <w:autoSpaceDE w:val="0"/>
        <w:autoSpaceDN w:val="0"/>
        <w:adjustRightInd w:val="0"/>
        <w:spacing w:before="120" w:after="0" w:line="240" w:lineRule="auto"/>
        <w:ind w:left="0"/>
        <w:jc w:val="both"/>
        <w:rPr>
          <w:rFonts w:eastAsia="Calibri" w:cstheme="minorHAnsi"/>
          <w:color w:val="000000"/>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p>
    <w:p w14:paraId="0D16207D" w14:textId="77777777" w:rsidR="00C16133" w:rsidRPr="00E4427B" w:rsidRDefault="00C16133" w:rsidP="00C16133">
      <w:pPr>
        <w:suppressAutoHyphens/>
        <w:autoSpaceDN w:val="0"/>
        <w:spacing w:after="0" w:line="240" w:lineRule="auto"/>
        <w:jc w:val="both"/>
        <w:rPr>
          <w:rFonts w:eastAsia="Courier New" w:cstheme="minorHAnsi"/>
          <w:i/>
          <w:iCs/>
          <w:kern w:val="3"/>
          <w:lang w:eastAsia="it-IT"/>
        </w:rPr>
      </w:pP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0C9DB446"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i dati identificativi dei soggetti di cui all’art. 80, comma 3), D.lgs. n. 50/2016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BA0788" w:rsidRPr="003430CE" w14:paraId="31D80154"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732D172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23DD0CB8"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723DA1D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4177B63D"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28970D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45FD95F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2C6FC56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56F5E17B"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3430CE" w:rsidRPr="003430CE" w14:paraId="3488DD92" w14:textId="77777777" w:rsidTr="007C3BCD">
        <w:trPr>
          <w:trHeight w:val="452"/>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46C94599"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327FE60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6FA9A15E"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59A07DC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7D05DAA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4A36FE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D089C00"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7E5596D8" w14:textId="77777777" w:rsidR="003430CE" w:rsidRPr="003430CE" w:rsidRDefault="003430CE"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2E02EC62" w14:textId="5C77905F" w:rsidR="00BA0788" w:rsidRDefault="00BA0788"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essere consapevole che è necessario produrre, in allegato alla presente, la copia integrale della visura camerale aggiornata con l’attuale compagine societaria contenente tutti i componenti di cui all’art. 85 del D.lgs. 159/2011 e la dichiarazione sostitutiva del certificato di iscrizione alla Camera di Commercio redatta dal rappresentante legale e contenente le medesime indicazioni;</w:t>
      </w:r>
    </w:p>
    <w:p w14:paraId="71EA6E11" w14:textId="09AFDC67" w:rsidR="00BA0788" w:rsidRPr="00BA0788" w:rsidRDefault="00BA0788"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(in </w:t>
      </w:r>
      <w:r>
        <w:rPr>
          <w:rFonts w:eastAsia="Courier New" w:cstheme="minorHAnsi"/>
          <w:b/>
          <w:i/>
          <w:kern w:val="3"/>
          <w:sz w:val="18"/>
          <w:szCs w:val="18"/>
          <w:lang w:eastAsia="it-IT"/>
        </w:rPr>
        <w:t>caso di operatore economico che si presenta in forma societaria</w:t>
      </w:r>
      <w:r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65FF93C9"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Art. 80,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485272D2"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he nei confronti dei soggetti indicati al comma 3 dell’art. 80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lastRenderedPageBreak/>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è decorsa la durata della pena accessoria dell’incapacità a contrarre con la Pubblica Amministrazione;</w:t>
      </w:r>
    </w:p>
    <w:p w14:paraId="47F3519B" w14:textId="506C7194"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l’Impresa si trova in stato di controllo giudiziario, ai sensi dell’art. 34-bis, commi 6 e 7 D.lgs. 159/2011;</w:t>
      </w:r>
    </w:p>
    <w:p w14:paraId="75FAA937" w14:textId="117F20B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4</w:t>
      </w:r>
      <w:r w:rsidRPr="00464A4E">
        <w:rPr>
          <w:rFonts w:eastAsia="Courier New" w:cstheme="minorHAnsi"/>
          <w:b/>
          <w:kern w:val="3"/>
          <w:lang w:eastAsia="it-IT"/>
        </w:rPr>
        <w:t>, del Codice</w:t>
      </w:r>
    </w:p>
    <w:p w14:paraId="276245FF" w14:textId="58264D4D"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Per l’esecuzione degli accertamenti di cui all’art. 80, comma 4, D.lgs. 50/2016, dichiara che la competente Agenzia delle Entrate è la seguente:</w:t>
      </w:r>
    </w:p>
    <w:p w14:paraId="50705F35" w14:textId="00E8AB1A"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6A49AB11"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proofErr w:type="spellStart"/>
      <w:r>
        <w:rPr>
          <w:rFonts w:eastAsia="Courier New" w:cstheme="minorHAnsi"/>
          <w:b/>
          <w:kern w:val="3"/>
          <w:lang w:eastAsia="it-IT"/>
        </w:rPr>
        <w:t>lett</w:t>
      </w:r>
      <w:proofErr w:type="spellEnd"/>
      <w:r>
        <w:rPr>
          <w:rFonts w:eastAsia="Courier New" w:cstheme="minorHAnsi"/>
          <w:b/>
          <w:kern w:val="3"/>
          <w:lang w:eastAsia="it-IT"/>
        </w:rPr>
        <w:t xml:space="preserve">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62ED1620"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non partecipare alla gara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proofErr w:type="spellStart"/>
      <w:r w:rsidRPr="001679A0">
        <w:rPr>
          <w:rFonts w:eastAsia="Courier New" w:cstheme="minorHAnsi"/>
          <w:b/>
          <w:kern w:val="3"/>
          <w:lang w:eastAsia="it-IT"/>
        </w:rPr>
        <w:t>lett</w:t>
      </w:r>
      <w:proofErr w:type="spellEnd"/>
      <w:r w:rsidRPr="001679A0">
        <w:rPr>
          <w:rFonts w:eastAsia="Courier New" w:cstheme="minorHAnsi"/>
          <w:b/>
          <w:kern w:val="3"/>
          <w:lang w:eastAsia="it-IT"/>
        </w:rPr>
        <w:t xml:space="preserve">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5FFF2EA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non si è reso colpevole delle fattispecie di cui all’art. 80</w:t>
      </w:r>
      <w:r w:rsidR="00D4400D">
        <w:rPr>
          <w:rFonts w:eastAsia="Times New Roman" w:cstheme="minorHAnsi"/>
          <w:bCs/>
          <w:lang w:eastAsia="it-IT"/>
        </w:rPr>
        <w:t>,</w:t>
      </w:r>
      <w:r w:rsidRPr="00E4427B">
        <w:rPr>
          <w:rFonts w:eastAsia="Times New Roman" w:cstheme="minorHAnsi"/>
          <w:bCs/>
          <w:lang w:eastAsia="it-IT"/>
        </w:rPr>
        <w:t xml:space="preserve"> comma 5</w:t>
      </w:r>
      <w:r w:rsidR="00D4400D">
        <w:rPr>
          <w:rFonts w:eastAsia="Times New Roman" w:cstheme="minorHAnsi"/>
          <w:bCs/>
          <w:lang w:eastAsia="it-IT"/>
        </w:rPr>
        <w:t>,</w:t>
      </w:r>
      <w:r w:rsidRPr="00E4427B">
        <w:rPr>
          <w:rFonts w:eastAsia="Times New Roman" w:cstheme="minorHAnsi"/>
          <w:bCs/>
          <w:lang w:eastAsia="it-IT"/>
        </w:rPr>
        <w:t xml:space="preserve"> lett. </w:t>
      </w:r>
      <w:r w:rsidR="0048086A">
        <w:rPr>
          <w:rFonts w:eastAsia="Times New Roman" w:cstheme="minorHAnsi"/>
          <w:bCs/>
          <w:lang w:eastAsia="it-IT"/>
        </w:rPr>
        <w:t>c bis) c ter) c quater)</w:t>
      </w:r>
      <w:r w:rsidR="00D4400D">
        <w:rPr>
          <w:rFonts w:eastAsia="Times New Roman" w:cstheme="minorHAnsi"/>
          <w:bCs/>
          <w:lang w:eastAsia="it-IT"/>
        </w:rPr>
        <w:t>,</w:t>
      </w:r>
      <w:r w:rsidRPr="00E4427B">
        <w:rPr>
          <w:rFonts w:eastAsia="Times New Roman" w:cstheme="minorHAnsi"/>
          <w:bCs/>
          <w:lang w:eastAsia="it-IT"/>
        </w:rPr>
        <w:t xml:space="preserve"> </w:t>
      </w:r>
      <w:proofErr w:type="spellStart"/>
      <w:r w:rsidRPr="00E4427B">
        <w:rPr>
          <w:rFonts w:eastAsia="Times New Roman" w:cstheme="minorHAnsi"/>
          <w:bCs/>
          <w:lang w:eastAsia="it-IT"/>
        </w:rPr>
        <w:t>D.Lgs.</w:t>
      </w:r>
      <w:proofErr w:type="spellEnd"/>
      <w:r w:rsidRPr="00E4427B">
        <w:rPr>
          <w:rFonts w:eastAsia="Times New Roman" w:cstheme="minorHAnsi"/>
          <w:bCs/>
          <w:lang w:eastAsia="it-IT"/>
        </w:rPr>
        <w:t xml:space="preserve"> 50/2016</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66B066B0"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si è reso colpevole delle fattispecie di cui all’art. 80</w:t>
      </w:r>
      <w:r w:rsidR="00D4400D">
        <w:rPr>
          <w:rFonts w:eastAsia="Times New Roman" w:cstheme="minorHAnsi"/>
          <w:bCs/>
          <w:lang w:eastAsia="it-IT"/>
        </w:rPr>
        <w:t>,</w:t>
      </w:r>
      <w:r w:rsidRPr="00E4427B">
        <w:rPr>
          <w:rFonts w:eastAsia="Times New Roman" w:cstheme="minorHAnsi"/>
          <w:bCs/>
          <w:lang w:eastAsia="it-IT"/>
        </w:rPr>
        <w:t xml:space="preserve"> comma 5</w:t>
      </w:r>
      <w:r w:rsidR="00D4400D">
        <w:rPr>
          <w:rFonts w:eastAsia="Times New Roman" w:cstheme="minorHAnsi"/>
          <w:bCs/>
          <w:lang w:eastAsia="it-IT"/>
        </w:rPr>
        <w:t>,</w:t>
      </w:r>
      <w:r w:rsidRPr="00E4427B">
        <w:rPr>
          <w:rFonts w:eastAsia="Times New Roman" w:cstheme="minorHAnsi"/>
          <w:bCs/>
          <w:lang w:eastAsia="it-IT"/>
        </w:rPr>
        <w:t xml:space="preserve"> lett. c</w:t>
      </w:r>
      <w:r w:rsidR="00D4400D">
        <w:rPr>
          <w:rFonts w:eastAsia="Times New Roman" w:cstheme="minorHAnsi"/>
          <w:bCs/>
          <w:lang w:eastAsia="it-IT"/>
        </w:rPr>
        <w:t>),</w:t>
      </w:r>
      <w:r w:rsidRPr="00E4427B">
        <w:rPr>
          <w:rFonts w:eastAsia="Times New Roman" w:cstheme="minorHAnsi"/>
          <w:bCs/>
          <w:lang w:eastAsia="it-IT"/>
        </w:rPr>
        <w:t xml:space="preserve"> </w:t>
      </w:r>
      <w:proofErr w:type="spellStart"/>
      <w:r w:rsidRPr="00E4427B">
        <w:rPr>
          <w:rFonts w:eastAsia="Times New Roman" w:cstheme="minorHAnsi"/>
          <w:bCs/>
          <w:lang w:eastAsia="it-IT"/>
        </w:rPr>
        <w:t>D.Lgs.</w:t>
      </w:r>
      <w:proofErr w:type="spellEnd"/>
      <w:r w:rsidRPr="00E4427B">
        <w:rPr>
          <w:rFonts w:eastAsia="Times New Roman" w:cstheme="minorHAnsi"/>
          <w:bCs/>
          <w:lang w:eastAsia="it-IT"/>
        </w:rPr>
        <w:t xml:space="preserve"> 50/2016</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2CC53597"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80 comma 5 lettere c bis), c ter) e c quater) </w:t>
      </w:r>
      <w:proofErr w:type="spellStart"/>
      <w:r w:rsidRPr="00E4427B">
        <w:rPr>
          <w:rFonts w:eastAsia="Times New Roman" w:cstheme="minorHAnsi"/>
          <w:bCs/>
          <w:lang w:eastAsia="it-IT"/>
        </w:rPr>
        <w:t>D.Lgs.</w:t>
      </w:r>
      <w:proofErr w:type="spellEnd"/>
      <w:r w:rsidRPr="00E4427B">
        <w:rPr>
          <w:rFonts w:eastAsia="Times New Roman" w:cstheme="minorHAnsi"/>
          <w:bCs/>
          <w:lang w:eastAsia="it-IT"/>
        </w:rPr>
        <w:t xml:space="preserve"> 50/2016,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lastRenderedPageBreak/>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3B0FBF30" w14:textId="60BA1AFE" w:rsidR="00B72737"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l</w:t>
      </w:r>
      <w:r w:rsidRPr="0066479B">
        <w:rPr>
          <w:rFonts w:eastAsia="Times New Roman" w:cstheme="minorHAnsi"/>
          <w:b/>
          <w:bCs/>
          <w:lang w:eastAsia="it-IT"/>
        </w:rPr>
        <w:t>)</w:t>
      </w:r>
    </w:p>
    <w:p w14:paraId="1D253C28" w14:textId="20BC01CE" w:rsidR="00B72737" w:rsidRDefault="00B72737" w:rsidP="0066479B">
      <w:pPr>
        <w:suppressAutoHyphens/>
        <w:autoSpaceDN w:val="0"/>
        <w:spacing w:after="140"/>
        <w:jc w:val="both"/>
        <w:rPr>
          <w:rFonts w:eastAsia="Times New Roman" w:cstheme="minorHAnsi"/>
          <w:bCs/>
          <w:lang w:eastAsia="it-IT"/>
        </w:rPr>
      </w:pPr>
      <w:r>
        <w:rPr>
          <w:rFonts w:eastAsia="Times New Roman" w:cstheme="minorHAnsi"/>
          <w:bCs/>
          <w:lang w:eastAsia="it-IT"/>
        </w:rPr>
        <w:t>che ad integrazione di quanto indicato nella parte III, sez. D del DGUE, i dati identificativi dei soggetti di cui all’art. 80, comma 5, lettera l)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B72737" w:rsidRPr="00B72737" w14:paraId="18113BB1" w14:textId="77777777" w:rsidTr="00B7273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3291DE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2B6D9C3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270F77CD"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773AA53"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B59E421" w14:textId="19B4B002"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5291A5BF"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38906F79"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Reato</w:t>
            </w:r>
          </w:p>
        </w:tc>
      </w:tr>
      <w:tr w:rsidR="00B72737" w:rsidRPr="00B72737" w14:paraId="09DFDBF2"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BBAC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A88CE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3341E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027330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0DF29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07CAC"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BBFF4"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435C2BF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5806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1B865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FDCE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FDFAB1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B2C8C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0FCC473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D4DE2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4A9171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0088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244D2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AFD14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4EFBF54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FE250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01F4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1D43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1D83C46C"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85D7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57A03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A91D1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CCECCE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7C5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855A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7B33E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2CB2F65"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13150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1BD8A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52A62E"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6BDF8C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FD710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64D71"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35ECD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bl>
    <w:p w14:paraId="6317EFDC" w14:textId="679E0809" w:rsidR="00B72737" w:rsidRDefault="00B72737" w:rsidP="0066479B">
      <w:pPr>
        <w:suppressAutoHyphens/>
        <w:autoSpaceDN w:val="0"/>
        <w:spacing w:after="140"/>
        <w:jc w:val="both"/>
        <w:rPr>
          <w:rFonts w:eastAsia="Times New Roman" w:cstheme="minorHAnsi"/>
          <w:bCs/>
          <w:lang w:eastAsia="it-IT"/>
        </w:rPr>
      </w:pPr>
    </w:p>
    <w:p w14:paraId="34A7370F" w14:textId="28264F3A" w:rsidR="00B72737" w:rsidRPr="0066479B"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m)</w:t>
      </w:r>
    </w:p>
    <w:p w14:paraId="4BB075CD" w14:textId="6D1E6DFC" w:rsidR="0066479B" w:rsidRDefault="00B72737"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trovarsi rispetto ad un altro partecipante alla medesima procedura di affidamento, in una situazione di controllo di cui all’articolo 2359 del codice civile o in una qualsiasi </w:t>
      </w:r>
      <w:r w:rsidR="00965165">
        <w:rPr>
          <w:rFonts w:eastAsia="Times New Roman" w:cstheme="minorHAnsi"/>
          <w:bCs/>
          <w:lang w:eastAsia="it-IT"/>
        </w:rPr>
        <w:t>relazione, anche di fatto, ma che la situazione di controllo o la relazione non hanno comportato che le offerte siano imputabili ad un unico centro decisionale;</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lastRenderedPageBreak/>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7A81BCA9" w14:textId="54FC70CF" w:rsidR="00355988" w:rsidRDefault="00BE602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r>
        <w:rPr>
          <w:rFonts w:eastAsia="Times New Roman" w:cstheme="minorHAnsi"/>
          <w:bCs/>
          <w:lang w:eastAsia="it-IT"/>
        </w:rPr>
        <w:t>;</w:t>
      </w:r>
    </w:p>
    <w:p w14:paraId="02EFA33B" w14:textId="2BA9517F"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45, comma 2 lett. c) D.Lgs. 50/2016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662C0F4D"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di gara</w:t>
      </w:r>
      <w:r w:rsidR="00BE6028">
        <w:rPr>
          <w:rFonts w:eastAsia="Times New Roman" w:cstheme="minorHAnsi"/>
          <w:bCs/>
          <w:lang w:eastAsia="it-IT"/>
        </w:rPr>
        <w:t>;</w:t>
      </w:r>
    </w:p>
    <w:p w14:paraId="17188A6B" w14:textId="019BEEDE" w:rsidR="00C62442" w:rsidRPr="00E4427B" w:rsidRDefault="00C62442"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accettare, ai sensi dell’art. 100 comma 2 D.Lgs. 50/2016, i requisiti particolari per l’esecuzione del contratto nell’ipotesi in cui risulti aggiudicatario</w:t>
      </w:r>
      <w:r w:rsidR="0048086A">
        <w:rPr>
          <w:rFonts w:eastAsia="Times New Roman" w:cstheme="minorHAnsi"/>
          <w:bCs/>
          <w:lang w:eastAsia="it-IT"/>
        </w:rPr>
        <w:t>;</w:t>
      </w:r>
    </w:p>
    <w:p w14:paraId="68269F26" w14:textId="5627643C"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r w:rsidR="0048086A">
        <w:rPr>
          <w:rFonts w:eastAsia="Times New Roman" w:cstheme="minorHAnsi"/>
          <w:bCs/>
          <w:lang w:eastAsia="it-IT"/>
        </w:rPr>
        <w:t>;</w:t>
      </w:r>
    </w:p>
    <w:p w14:paraId="0DD0BBAF" w14:textId="403D245F"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D.Lgs. 231/2001 e dal Piano triennale per la prevenzione della Corruzione e della trasparenza adottati dalla stazione appaltante e reperibili sul sito internet http/</w:t>
      </w:r>
      <w:proofErr w:type="gramStart"/>
      <w:r w:rsidRPr="00E4427B">
        <w:rPr>
          <w:rFonts w:eastAsia="Times New Roman" w:cstheme="minorHAnsi"/>
          <w:bCs/>
          <w:lang w:eastAsia="it-IT"/>
        </w:rPr>
        <w:t>/:www.afolmet.it</w:t>
      </w:r>
      <w:proofErr w:type="gramEnd"/>
      <w:r w:rsidRPr="00E4427B">
        <w:rPr>
          <w:rFonts w:eastAsia="Times New Roman" w:cstheme="minorHAnsi"/>
          <w:bCs/>
          <w:lang w:eastAsia="it-IT"/>
        </w:rPr>
        <w:t xml:space="preserve"> nella sezione Amministrazione Trasparente e di impegnarsi, in caso di aggiudicazione, ad osservare 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325DD801"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prendere atto e di accettare le norme che regolano la procedura di gara 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w:t>
      </w:r>
      <w:proofErr w:type="spellStart"/>
      <w:r w:rsidRPr="00E4427B">
        <w:rPr>
          <w:rFonts w:eastAsia="Times New Roman" w:cstheme="minorHAnsi"/>
          <w:bCs/>
          <w:lang w:eastAsia="it-IT"/>
        </w:rPr>
        <w:t>Sintel</w:t>
      </w:r>
      <w:proofErr w:type="spellEnd"/>
      <w:r w:rsidRPr="00E4427B">
        <w:rPr>
          <w:rFonts w:eastAsia="Times New Roman" w:cstheme="minorHAnsi"/>
          <w:bCs/>
          <w:lang w:eastAsia="it-IT"/>
        </w:rPr>
        <w:t xml:space="preserve"> e, quindi, di aggiudicazione e di esecuzione dei relativi servizi nonché di obbligarsi, in caso di aggiudicazione, ad osservarli in ogni loro parte</w:t>
      </w:r>
      <w:r w:rsidR="0048086A">
        <w:rPr>
          <w:rFonts w:eastAsia="Times New Roman" w:cstheme="minorHAnsi"/>
          <w:bCs/>
          <w:lang w:eastAsia="it-IT"/>
        </w:rPr>
        <w:t>;</w:t>
      </w:r>
    </w:p>
    <w:p w14:paraId="6943AA5F" w14:textId="55346C70" w:rsidR="00617EDF" w:rsidRPr="00E4427B"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E4427B">
        <w:rPr>
          <w:rFonts w:eastAsia="Times New Roman" w:cstheme="minorHAnsi"/>
          <w:bCs/>
          <w:lang w:eastAsia="it-IT"/>
        </w:rPr>
        <w:t>resente disciplinare (Allegato 8</w:t>
      </w:r>
      <w:r w:rsidRPr="00E4427B">
        <w:rPr>
          <w:rFonts w:eastAsia="Times New Roman" w:cstheme="minorHAnsi"/>
          <w:bCs/>
          <w:lang w:eastAsia="it-IT"/>
        </w:rPr>
        <w:t>) nonché i manuali tecnici consultabili dal sito www.ariaspa.it, che si dichiara di aver visionato e di accettare incondizionatamente</w:t>
      </w:r>
      <w:r w:rsidR="0048086A">
        <w:rPr>
          <w:rFonts w:eastAsia="Times New Roman" w:cstheme="minorHAnsi"/>
          <w:bCs/>
          <w:lang w:eastAsia="it-IT"/>
        </w:rPr>
        <w:t>;</w:t>
      </w:r>
    </w:p>
    <w:p w14:paraId="09325876" w14:textId="5730E8DE" w:rsidR="00C668DD"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essere consapevole che la stazione appaltante si riserva il diritto, di sospendere, annullare, revocare, reindire o non aggiudicare la gara motivatamente, nonché di non stipulare </w:t>
      </w:r>
      <w:r w:rsidRPr="00E4427B">
        <w:rPr>
          <w:rFonts w:eastAsia="Times New Roman" w:cstheme="minorHAnsi"/>
          <w:bCs/>
          <w:lang w:eastAsia="it-IT"/>
        </w:rPr>
        <w:lastRenderedPageBreak/>
        <w:t>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r w:rsidR="0048086A">
        <w:rPr>
          <w:rFonts w:eastAsia="Times New Roman" w:cstheme="minorHAnsi"/>
          <w:bCs/>
          <w:lang w:eastAsia="it-IT"/>
        </w:rPr>
        <w:t>;</w:t>
      </w:r>
    </w:p>
    <w:p w14:paraId="5554B8A7"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r w:rsidR="00BE6028">
        <w:rPr>
          <w:rFonts w:eastAsia="Times New Roman" w:cstheme="minorHAnsi"/>
          <w:bCs/>
          <w:lang w:eastAsia="it-IT"/>
        </w:rPr>
        <w:t>;</w:t>
      </w:r>
    </w:p>
    <w:p w14:paraId="2C7963AE" w14:textId="0A6260DF"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D.Lgs. 50/2016</w:t>
      </w:r>
      <w:r w:rsidR="0048086A">
        <w:rPr>
          <w:rFonts w:eastAsia="Times New Roman" w:cstheme="minorHAnsi"/>
          <w:bCs/>
          <w:lang w:eastAsia="it-IT"/>
        </w:rPr>
        <w:t>;</w:t>
      </w:r>
    </w:p>
    <w:p w14:paraId="1295ABC5"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8BF36F1" w14:textId="5DE76EE2" w:rsidR="00BE6028" w:rsidRPr="00BE6028" w:rsidRDefault="00BE6028" w:rsidP="00D93D1C">
      <w:pPr>
        <w:pStyle w:val="Paragrafoelenco"/>
        <w:spacing w:after="0" w:line="360" w:lineRule="auto"/>
        <w:ind w:left="284" w:hanging="284"/>
        <w:jc w:val="both"/>
        <w:rPr>
          <w:rFonts w:eastAsia="Times New Roman" w:cstheme="minorHAnsi"/>
          <w:bCs/>
          <w:lang w:eastAsia="it-IT"/>
        </w:rPr>
      </w:pPr>
      <w:r w:rsidRPr="00BE6028">
        <w:rPr>
          <w:rFonts w:eastAsia="Courier New" w:cstheme="minorHAnsi"/>
          <w:b/>
          <w:i/>
          <w:kern w:val="3"/>
          <w:sz w:val="18"/>
          <w:szCs w:val="18"/>
          <w:lang w:eastAsia="it-IT"/>
        </w:rPr>
        <w:t>(oppure)</w:t>
      </w:r>
    </w:p>
    <w:p w14:paraId="299A328A" w14:textId="3C634838" w:rsidR="008A1FC9"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w:t>
      </w:r>
      <w:r w:rsidR="0048086A">
        <w:rPr>
          <w:rFonts w:eastAsia="Times New Roman" w:cstheme="minorHAnsi"/>
          <w:bCs/>
          <w:lang w:eastAsia="it-IT"/>
        </w:rPr>
        <w:t>;</w:t>
      </w:r>
      <w:r w:rsidRPr="00E4427B">
        <w:rPr>
          <w:rFonts w:eastAsia="Times New Roman" w:cstheme="minorHAnsi"/>
          <w:bCs/>
          <w:lang w:eastAsia="it-IT"/>
        </w:rPr>
        <w:t xml:space="preserve"> </w:t>
      </w:r>
    </w:p>
    <w:p w14:paraId="7B3DAFDA" w14:textId="7B0B2390" w:rsidR="008A1FC9" w:rsidRPr="00D93D1C" w:rsidRDefault="008A1FC9" w:rsidP="00D93D1C">
      <w:pPr>
        <w:pStyle w:val="Paragrafoelenco"/>
        <w:spacing w:after="120" w:line="240" w:lineRule="auto"/>
        <w:ind w:left="357"/>
        <w:jc w:val="both"/>
        <w:rPr>
          <w:rFonts w:eastAsia="Times New Roman" w:cstheme="minorHAnsi"/>
          <w:bCs/>
          <w:i/>
          <w:lang w:eastAsia="it-IT"/>
        </w:rPr>
      </w:pPr>
      <w:r w:rsidRPr="00D93D1C">
        <w:rPr>
          <w:rFonts w:eastAsia="Times New Roman" w:cstheme="minorHAnsi"/>
          <w:bCs/>
          <w:i/>
          <w:lang w:eastAsia="it-IT"/>
        </w:rPr>
        <w:t>(Tale dichiarazione deve essere adeguatamente motivata e comprovata ai sensi dell’art. 53, comma 5, lett. a), D.Lgs. 50/2016.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47D664FC"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D.Lgs. 196/2003, che i dati personali raccolti sono trattati, anche con strumenti informatici, esclusivamente nell’ambito della presente gara,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E4427B" w:rsidRDefault="008A1FC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E4427B">
        <w:rPr>
          <w:rFonts w:eastAsia="Times New Roman" w:cstheme="minorHAnsi"/>
          <w:bCs/>
          <w:lang w:eastAsia="it-IT"/>
        </w:rPr>
        <w:t xml:space="preserve"> nell</w:t>
      </w:r>
      <w:r w:rsidR="00554F54" w:rsidRPr="00E4427B">
        <w:rPr>
          <w:rFonts w:eastAsia="Times New Roman" w:cstheme="minorHAnsi"/>
          <w:bCs/>
          <w:lang w:eastAsia="it-IT"/>
        </w:rPr>
        <w:t xml:space="preserve">o </w:t>
      </w:r>
      <w:r w:rsidR="00E64DA1" w:rsidRPr="00E4427B">
        <w:rPr>
          <w:rFonts w:eastAsia="Times New Roman" w:cstheme="minorHAnsi"/>
          <w:bCs/>
          <w:lang w:eastAsia="it-IT"/>
        </w:rPr>
        <w:t>schema di contratto</w:t>
      </w:r>
      <w:r w:rsidRPr="00E4427B">
        <w:rPr>
          <w:rFonts w:eastAsia="Times New Roman" w:cstheme="minorHAnsi"/>
          <w:bCs/>
          <w:lang w:eastAsia="it-IT"/>
        </w:rPr>
        <w:t xml:space="preserve"> e ii) ad eseguire quanto necessario per ottemperare a qualsivoglia modifica </w:t>
      </w:r>
      <w:r w:rsidRPr="00E4427B">
        <w:rPr>
          <w:rFonts w:eastAsia="Times New Roman" w:cstheme="minorHAnsi"/>
          <w:bCs/>
          <w:lang w:eastAsia="it-IT"/>
        </w:rPr>
        <w:lastRenderedPageBreak/>
        <w:t>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Pr>
          <w:rFonts w:eastAsia="Times New Roman" w:cstheme="minorHAnsi"/>
          <w:bCs/>
          <w:lang w:eastAsia="it-IT"/>
        </w:rPr>
        <w:t>;</w:t>
      </w:r>
    </w:p>
    <w:p w14:paraId="29D08337" w14:textId="64CD2E2A" w:rsidR="003118F4" w:rsidRPr="00E4427B" w:rsidRDefault="003118F4" w:rsidP="00D93D1C">
      <w:pPr>
        <w:pStyle w:val="Paragrafoelenco"/>
        <w:numPr>
          <w:ilvl w:val="0"/>
          <w:numId w:val="16"/>
        </w:numPr>
        <w:spacing w:after="140"/>
        <w:contextualSpacing w:val="0"/>
        <w:jc w:val="both"/>
        <w:rPr>
          <w:rFonts w:eastAsia="Times New Roman" w:cstheme="minorHAnsi"/>
          <w:bCs/>
          <w:lang w:eastAsia="it-IT"/>
        </w:rPr>
      </w:pPr>
      <w:bookmarkStart w:id="1" w:name="_Hlk41270357"/>
      <w:r w:rsidRPr="00E4427B">
        <w:rPr>
          <w:rFonts w:eastAsia="Times New Roman" w:cstheme="minorHAnsi"/>
          <w:bCs/>
          <w:lang w:eastAsia="it-IT"/>
        </w:rPr>
        <w:t>(nel caso in cui i consorzi di cui all’art. 45, comma 2, lett. b) e c) D.Lgs. 50/2016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Pr>
          <w:rFonts w:eastAsia="Times New Roman" w:cstheme="minorHAnsi"/>
          <w:bCs/>
          <w:lang w:eastAsia="it-IT"/>
        </w:rPr>
        <w:t>;</w:t>
      </w:r>
    </w:p>
    <w:bookmarkEnd w:id="1"/>
    <w:p w14:paraId="2F33DBEA" w14:textId="2E70E417" w:rsidR="008A1FC9" w:rsidRPr="00E4427B" w:rsidRDefault="006C6EA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l’assenza delle cause di incompatibilità di cui all’art. 53 comma 16-ter D.Lgs. 165/2001 nei confronti della stazione appaltante</w:t>
      </w:r>
      <w:r w:rsidR="0048086A">
        <w:rPr>
          <w:rFonts w:eastAsia="Times New Roman" w:cstheme="minorHAnsi"/>
          <w:bCs/>
          <w:lang w:eastAsia="it-IT"/>
        </w:rPr>
        <w:t>;</w:t>
      </w:r>
    </w:p>
    <w:p w14:paraId="45B9C825" w14:textId="3BEB103C" w:rsidR="006C6EA9" w:rsidRPr="00E4427B"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E4427B">
        <w:rPr>
          <w:rFonts w:eastAsia="Times New Roman" w:cstheme="minorHAnsi"/>
          <w:bCs/>
          <w:lang w:eastAsia="it-IT"/>
        </w:rPr>
        <w:t>di essere a conoscenza che la commissione si riserva il diritto di procedere a verifiche, anche a campione, in ordine alla veridicità delle dichiarazioni</w:t>
      </w:r>
      <w:r w:rsidR="0048086A">
        <w:rPr>
          <w:rFonts w:eastAsia="Times New Roman" w:cstheme="minorHAnsi"/>
          <w:bCs/>
          <w:lang w:eastAsia="it-IT"/>
        </w:rPr>
        <w:t>;</w:t>
      </w:r>
    </w:p>
    <w:p w14:paraId="2CC82EE2" w14:textId="77777777" w:rsidR="006C6EA9" w:rsidRPr="00E4427B" w:rsidRDefault="006C6EA9" w:rsidP="00D93D1C">
      <w:pPr>
        <w:pStyle w:val="Paragrafoelenco"/>
        <w:numPr>
          <w:ilvl w:val="0"/>
          <w:numId w:val="16"/>
        </w:numPr>
        <w:spacing w:after="140"/>
        <w:contextualSpacing w:val="0"/>
        <w:jc w:val="both"/>
        <w:rPr>
          <w:rFonts w:eastAsia="Times New Roman" w:cstheme="minorHAnsi"/>
          <w:bCs/>
          <w:lang w:eastAsia="it-IT"/>
        </w:rPr>
      </w:pPr>
      <w:r w:rsidRPr="00E4427B">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E4427B" w:rsidRDefault="00833972" w:rsidP="00EB6D7E">
      <w:pPr>
        <w:spacing w:after="0" w:line="240" w:lineRule="auto"/>
        <w:jc w:val="both"/>
        <w:rPr>
          <w:rFonts w:eastAsia="Times New Roman" w:cstheme="minorHAnsi"/>
          <w:b/>
          <w:lang w:eastAsia="it-IT"/>
        </w:rPr>
      </w:pPr>
      <w:r w:rsidRPr="00E4427B">
        <w:rPr>
          <w:rFonts w:eastAsia="Times New Roman" w:cstheme="minorHAnsi"/>
          <w:b/>
          <w:lang w:eastAsia="it-IT"/>
        </w:rPr>
        <w:t xml:space="preserve">CONSENSO AL TRATTAMENTO DEI DATI PERSONALI </w:t>
      </w:r>
    </w:p>
    <w:p w14:paraId="660B555B" w14:textId="77777777" w:rsidR="00833972"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E4427B" w:rsidRDefault="00A976C6" w:rsidP="00EB6D7E">
      <w:pPr>
        <w:spacing w:after="0" w:line="240" w:lineRule="auto"/>
        <w:jc w:val="both"/>
        <w:rPr>
          <w:rFonts w:eastAsia="Times New Roman" w:cstheme="minorHAnsi"/>
          <w:lang w:eastAsia="it-IT"/>
        </w:rPr>
      </w:pPr>
    </w:p>
    <w:p w14:paraId="1192173D" w14:textId="77777777" w:rsidR="00A976C6" w:rsidRPr="00E4427B"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2" w:name="_Hlk41262323"/>
      <w:r w:rsidRPr="00E4427B">
        <w:rPr>
          <w:rFonts w:eastAsia="Calibri" w:cstheme="minorHAnsi"/>
          <w:bCs/>
          <w:color w:val="000000"/>
        </w:rPr>
        <w:t xml:space="preserve">______, li _________________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2"/>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2898C0AF"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48086A">
              <w:rPr>
                <w:b/>
                <w:bCs/>
                <w:noProof/>
              </w:rPr>
              <w:t>7</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48086A">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B2D18"/>
    <w:rsid w:val="001B5586"/>
    <w:rsid w:val="001C011F"/>
    <w:rsid w:val="001C3F8A"/>
    <w:rsid w:val="001D0D40"/>
    <w:rsid w:val="00202966"/>
    <w:rsid w:val="00216CBC"/>
    <w:rsid w:val="00230321"/>
    <w:rsid w:val="002337D4"/>
    <w:rsid w:val="0024081F"/>
    <w:rsid w:val="0025125E"/>
    <w:rsid w:val="00252033"/>
    <w:rsid w:val="00262C8B"/>
    <w:rsid w:val="00276EDE"/>
    <w:rsid w:val="00294581"/>
    <w:rsid w:val="002A4238"/>
    <w:rsid w:val="002B36CD"/>
    <w:rsid w:val="002D416F"/>
    <w:rsid w:val="002F45C3"/>
    <w:rsid w:val="003118F4"/>
    <w:rsid w:val="003430CE"/>
    <w:rsid w:val="00352C21"/>
    <w:rsid w:val="00355988"/>
    <w:rsid w:val="00395E1E"/>
    <w:rsid w:val="003A001E"/>
    <w:rsid w:val="003B6FC7"/>
    <w:rsid w:val="003D5797"/>
    <w:rsid w:val="003F093F"/>
    <w:rsid w:val="003F4120"/>
    <w:rsid w:val="00407BA5"/>
    <w:rsid w:val="00432FE2"/>
    <w:rsid w:val="00464A4E"/>
    <w:rsid w:val="0048086A"/>
    <w:rsid w:val="00483C77"/>
    <w:rsid w:val="00486EF3"/>
    <w:rsid w:val="00494FD2"/>
    <w:rsid w:val="004B0914"/>
    <w:rsid w:val="004D5C8C"/>
    <w:rsid w:val="004E5AD1"/>
    <w:rsid w:val="00506C41"/>
    <w:rsid w:val="00516481"/>
    <w:rsid w:val="005245B3"/>
    <w:rsid w:val="005300B9"/>
    <w:rsid w:val="00543541"/>
    <w:rsid w:val="005460BB"/>
    <w:rsid w:val="00554F54"/>
    <w:rsid w:val="00576E9F"/>
    <w:rsid w:val="005A2BFB"/>
    <w:rsid w:val="005A7E17"/>
    <w:rsid w:val="005B6319"/>
    <w:rsid w:val="005B7DA5"/>
    <w:rsid w:val="005D6E2E"/>
    <w:rsid w:val="005E52D5"/>
    <w:rsid w:val="005E7355"/>
    <w:rsid w:val="005F3960"/>
    <w:rsid w:val="0060127B"/>
    <w:rsid w:val="00602BE5"/>
    <w:rsid w:val="00617EDF"/>
    <w:rsid w:val="00626290"/>
    <w:rsid w:val="00630499"/>
    <w:rsid w:val="006317EE"/>
    <w:rsid w:val="00631E5A"/>
    <w:rsid w:val="00637C7B"/>
    <w:rsid w:val="00644CAF"/>
    <w:rsid w:val="0066479B"/>
    <w:rsid w:val="006753D0"/>
    <w:rsid w:val="00697550"/>
    <w:rsid w:val="006975ED"/>
    <w:rsid w:val="006C6EA9"/>
    <w:rsid w:val="006F323C"/>
    <w:rsid w:val="007025DD"/>
    <w:rsid w:val="007131BF"/>
    <w:rsid w:val="0073703A"/>
    <w:rsid w:val="00743134"/>
    <w:rsid w:val="007573B1"/>
    <w:rsid w:val="0076133B"/>
    <w:rsid w:val="007A0460"/>
    <w:rsid w:val="007A309A"/>
    <w:rsid w:val="007A573A"/>
    <w:rsid w:val="007B16F1"/>
    <w:rsid w:val="007B21FE"/>
    <w:rsid w:val="007C3BCD"/>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1502E"/>
    <w:rsid w:val="009339A7"/>
    <w:rsid w:val="00965165"/>
    <w:rsid w:val="00987E46"/>
    <w:rsid w:val="00991752"/>
    <w:rsid w:val="00996FA7"/>
    <w:rsid w:val="009A5101"/>
    <w:rsid w:val="009B120C"/>
    <w:rsid w:val="009B66A2"/>
    <w:rsid w:val="009C4C2F"/>
    <w:rsid w:val="009C63E4"/>
    <w:rsid w:val="009F0C6F"/>
    <w:rsid w:val="009F6A5C"/>
    <w:rsid w:val="00A0115D"/>
    <w:rsid w:val="00A030F3"/>
    <w:rsid w:val="00A275D9"/>
    <w:rsid w:val="00A32BA1"/>
    <w:rsid w:val="00A472B9"/>
    <w:rsid w:val="00A47A2D"/>
    <w:rsid w:val="00A6162B"/>
    <w:rsid w:val="00A629C3"/>
    <w:rsid w:val="00A670B9"/>
    <w:rsid w:val="00A8564A"/>
    <w:rsid w:val="00A85F21"/>
    <w:rsid w:val="00A948CD"/>
    <w:rsid w:val="00A976C6"/>
    <w:rsid w:val="00AA04B7"/>
    <w:rsid w:val="00AD3E52"/>
    <w:rsid w:val="00AD525E"/>
    <w:rsid w:val="00AE38FB"/>
    <w:rsid w:val="00B62851"/>
    <w:rsid w:val="00B72737"/>
    <w:rsid w:val="00B944CD"/>
    <w:rsid w:val="00BA0788"/>
    <w:rsid w:val="00BB5342"/>
    <w:rsid w:val="00BE6028"/>
    <w:rsid w:val="00C01CD7"/>
    <w:rsid w:val="00C10824"/>
    <w:rsid w:val="00C16133"/>
    <w:rsid w:val="00C60092"/>
    <w:rsid w:val="00C62442"/>
    <w:rsid w:val="00C6314B"/>
    <w:rsid w:val="00C668DD"/>
    <w:rsid w:val="00C77EE3"/>
    <w:rsid w:val="00C94E01"/>
    <w:rsid w:val="00D124C2"/>
    <w:rsid w:val="00D32DA8"/>
    <w:rsid w:val="00D4400D"/>
    <w:rsid w:val="00D44C72"/>
    <w:rsid w:val="00D50F6D"/>
    <w:rsid w:val="00D74F26"/>
    <w:rsid w:val="00D93D1C"/>
    <w:rsid w:val="00DC5A33"/>
    <w:rsid w:val="00DC7E4E"/>
    <w:rsid w:val="00DD237F"/>
    <w:rsid w:val="00DD424B"/>
    <w:rsid w:val="00DE284A"/>
    <w:rsid w:val="00DE4724"/>
    <w:rsid w:val="00DE73B1"/>
    <w:rsid w:val="00E073FA"/>
    <w:rsid w:val="00E1641E"/>
    <w:rsid w:val="00E27D6F"/>
    <w:rsid w:val="00E4427B"/>
    <w:rsid w:val="00E64DA1"/>
    <w:rsid w:val="00E74DFC"/>
    <w:rsid w:val="00E8107B"/>
    <w:rsid w:val="00E851C8"/>
    <w:rsid w:val="00E90DC9"/>
    <w:rsid w:val="00E9419C"/>
    <w:rsid w:val="00EB0C52"/>
    <w:rsid w:val="00EB4466"/>
    <w:rsid w:val="00EB6D7E"/>
    <w:rsid w:val="00ED7858"/>
    <w:rsid w:val="00F03A31"/>
    <w:rsid w:val="00F56FED"/>
    <w:rsid w:val="00F60680"/>
    <w:rsid w:val="00F7252C"/>
    <w:rsid w:val="00F903DD"/>
    <w:rsid w:val="00FA46DE"/>
    <w:rsid w:val="00FB4F18"/>
    <w:rsid w:val="00FC0ED8"/>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 w:type="paragraph" w:customStyle="1" w:styleId="Default">
    <w:name w:val="Default"/>
    <w:rsid w:val="004E5AD1"/>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Enfasigrassetto">
    <w:name w:val="Strong"/>
    <w:basedOn w:val="Carpredefinitoparagrafo"/>
    <w:uiPriority w:val="22"/>
    <w:qFormat/>
    <w:rsid w:val="004E5A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83453718">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BEAF-2DD6-4A6B-89D1-F98CF31A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2831</Words>
  <Characters>16141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Flavia Donzelli</cp:lastModifiedBy>
  <cp:revision>7</cp:revision>
  <cp:lastPrinted>2022-07-18T16:47:00Z</cp:lastPrinted>
  <dcterms:created xsi:type="dcterms:W3CDTF">2022-09-29T12:51:00Z</dcterms:created>
  <dcterms:modified xsi:type="dcterms:W3CDTF">2023-06-15T07:50:00Z</dcterms:modified>
</cp:coreProperties>
</file>